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518A5" w14:textId="77777777" w:rsidR="00817938" w:rsidRPr="00C83C4C" w:rsidRDefault="00476358" w:rsidP="0081793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 xml:space="preserve"> </w:t>
      </w:r>
      <w:r w:rsidR="00062B5E" w:rsidRPr="00C83C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3607D46D" w14:textId="2B4F3EBF" w:rsidR="00F234DD" w:rsidRPr="00C83C4C" w:rsidRDefault="00062B5E" w:rsidP="0081793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Директору ГБ</w:t>
      </w:r>
      <w:r w:rsidR="00270717" w:rsidRPr="00C83C4C">
        <w:rPr>
          <w:rFonts w:ascii="Times New Roman" w:hAnsi="Times New Roman" w:cs="Times New Roman"/>
          <w:sz w:val="24"/>
          <w:szCs w:val="24"/>
        </w:rPr>
        <w:t>П</w:t>
      </w:r>
      <w:r w:rsidRPr="00C83C4C">
        <w:rPr>
          <w:rFonts w:ascii="Times New Roman" w:hAnsi="Times New Roman" w:cs="Times New Roman"/>
          <w:sz w:val="24"/>
          <w:szCs w:val="24"/>
        </w:rPr>
        <w:t xml:space="preserve">ОУ </w:t>
      </w:r>
    </w:p>
    <w:p w14:paraId="7ABD4B2B" w14:textId="2927DCD8" w:rsidR="00354C20" w:rsidRPr="00C83C4C" w:rsidRDefault="00F234DD" w:rsidP="004E2969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12C0B" w:rsidRPr="00C83C4C">
        <w:rPr>
          <w:rFonts w:ascii="Times New Roman" w:hAnsi="Times New Roman" w:cs="Times New Roman"/>
          <w:sz w:val="24"/>
          <w:szCs w:val="24"/>
        </w:rPr>
        <w:t>«</w:t>
      </w:r>
      <w:r w:rsidR="00817938" w:rsidRPr="00C83C4C">
        <w:rPr>
          <w:rFonts w:ascii="Times New Roman" w:hAnsi="Times New Roman" w:cs="Times New Roman"/>
          <w:sz w:val="24"/>
          <w:szCs w:val="24"/>
        </w:rPr>
        <w:t xml:space="preserve">Нижегородское театральное училище им </w:t>
      </w:r>
      <w:proofErr w:type="spellStart"/>
      <w:r w:rsidR="00817938" w:rsidRPr="00C83C4C">
        <w:rPr>
          <w:rFonts w:ascii="Times New Roman" w:hAnsi="Times New Roman" w:cs="Times New Roman"/>
          <w:sz w:val="24"/>
          <w:szCs w:val="24"/>
        </w:rPr>
        <w:t>Е.А.Евстигнеева</w:t>
      </w:r>
      <w:proofErr w:type="spellEnd"/>
      <w:r w:rsidR="00112C0B" w:rsidRPr="00C83C4C">
        <w:rPr>
          <w:rFonts w:ascii="Times New Roman" w:hAnsi="Times New Roman" w:cs="Times New Roman"/>
          <w:sz w:val="24"/>
          <w:szCs w:val="24"/>
        </w:rPr>
        <w:t>»</w:t>
      </w:r>
    </w:p>
    <w:p w14:paraId="140C46A0" w14:textId="06F69BDA" w:rsidR="00F234DD" w:rsidRPr="00C83C4C" w:rsidRDefault="00062B5E" w:rsidP="003D2E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</w:p>
    <w:p w14:paraId="6940721E" w14:textId="30CE4C34" w:rsidR="00062B5E" w:rsidRPr="00C83C4C" w:rsidRDefault="00817938" w:rsidP="004E2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___________________________</w:t>
      </w:r>
      <w:r w:rsidR="00062B5E" w:rsidRPr="00C83C4C">
        <w:rPr>
          <w:rFonts w:ascii="Times New Roman" w:hAnsi="Times New Roman" w:cs="Times New Roman"/>
          <w:sz w:val="24"/>
          <w:szCs w:val="24"/>
        </w:rPr>
        <w:t>___</w:t>
      </w:r>
      <w:r w:rsidR="008925EE" w:rsidRPr="00C83C4C">
        <w:rPr>
          <w:rFonts w:ascii="Times New Roman" w:hAnsi="Times New Roman" w:cs="Times New Roman"/>
          <w:sz w:val="24"/>
          <w:szCs w:val="24"/>
        </w:rPr>
        <w:t>______</w:t>
      </w:r>
      <w:r w:rsidRPr="00C83C4C">
        <w:rPr>
          <w:rFonts w:ascii="Times New Roman" w:hAnsi="Times New Roman" w:cs="Times New Roman"/>
          <w:sz w:val="24"/>
          <w:szCs w:val="24"/>
        </w:rPr>
        <w:t>________</w:t>
      </w:r>
      <w:r w:rsidR="00C83C4C">
        <w:rPr>
          <w:rFonts w:ascii="Times New Roman" w:hAnsi="Times New Roman" w:cs="Times New Roman"/>
          <w:sz w:val="24"/>
          <w:szCs w:val="24"/>
        </w:rPr>
        <w:t>______</w:t>
      </w:r>
    </w:p>
    <w:p w14:paraId="6866D325" w14:textId="474929CE" w:rsidR="00062B5E" w:rsidRPr="00C83C4C" w:rsidRDefault="00062B5E" w:rsidP="00C83C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234DD" w:rsidRPr="00C83C4C">
        <w:rPr>
          <w:rFonts w:ascii="Times New Roman" w:hAnsi="Times New Roman" w:cs="Times New Roman"/>
          <w:sz w:val="24"/>
          <w:szCs w:val="24"/>
        </w:rPr>
        <w:t>(</w:t>
      </w:r>
      <w:r w:rsidRPr="00C83C4C">
        <w:rPr>
          <w:rFonts w:ascii="Times New Roman" w:hAnsi="Times New Roman" w:cs="Times New Roman"/>
          <w:sz w:val="24"/>
          <w:szCs w:val="24"/>
        </w:rPr>
        <w:t>ФИО</w:t>
      </w:r>
      <w:r w:rsidR="00817938" w:rsidRPr="00C83C4C">
        <w:rPr>
          <w:rFonts w:ascii="Times New Roman" w:hAnsi="Times New Roman" w:cs="Times New Roman"/>
          <w:sz w:val="24"/>
          <w:szCs w:val="24"/>
        </w:rPr>
        <w:t xml:space="preserve"> директора в </w:t>
      </w:r>
      <w:r w:rsidR="00C56B91">
        <w:rPr>
          <w:rFonts w:ascii="Times New Roman" w:hAnsi="Times New Roman" w:cs="Times New Roman"/>
          <w:sz w:val="24"/>
          <w:szCs w:val="24"/>
        </w:rPr>
        <w:t>дательном падеже</w:t>
      </w:r>
      <w:r w:rsidR="00F234DD" w:rsidRPr="00C83C4C">
        <w:rPr>
          <w:rFonts w:ascii="Times New Roman" w:hAnsi="Times New Roman" w:cs="Times New Roman"/>
          <w:sz w:val="24"/>
          <w:szCs w:val="24"/>
        </w:rPr>
        <w:t>)</w:t>
      </w:r>
    </w:p>
    <w:p w14:paraId="38EC854D" w14:textId="3B5EE8DF" w:rsidR="00817938" w:rsidRPr="00C83C4C" w:rsidRDefault="00F234DD" w:rsidP="00C83C4C">
      <w:pPr>
        <w:spacing w:after="0" w:line="240" w:lineRule="auto"/>
        <w:ind w:left="353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 xml:space="preserve">   </w:t>
      </w:r>
      <w:r w:rsidR="00817938" w:rsidRPr="00C83C4C">
        <w:rPr>
          <w:rFonts w:ascii="Times New Roman" w:hAnsi="Times New Roman" w:cs="Times New Roman"/>
          <w:sz w:val="24"/>
          <w:szCs w:val="24"/>
        </w:rPr>
        <w:t xml:space="preserve">     </w:t>
      </w:r>
      <w:r w:rsidR="00766993">
        <w:rPr>
          <w:rFonts w:ascii="Times New Roman" w:hAnsi="Times New Roman" w:cs="Times New Roman"/>
          <w:sz w:val="24"/>
          <w:szCs w:val="24"/>
        </w:rPr>
        <w:t>от</w:t>
      </w:r>
      <w:r w:rsidR="00817938" w:rsidRPr="00C83C4C">
        <w:rPr>
          <w:rFonts w:ascii="Times New Roman" w:hAnsi="Times New Roman" w:cs="Times New Roman"/>
          <w:sz w:val="24"/>
          <w:szCs w:val="24"/>
        </w:rPr>
        <w:t xml:space="preserve">     студента</w:t>
      </w:r>
    </w:p>
    <w:p w14:paraId="4BBF2202" w14:textId="754E2394" w:rsidR="00062B5E" w:rsidRPr="00C83C4C" w:rsidRDefault="00062B5E" w:rsidP="00C83C4C">
      <w:pPr>
        <w:spacing w:after="0" w:line="240" w:lineRule="auto"/>
        <w:ind w:left="353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____</w:t>
      </w:r>
      <w:r w:rsidR="008925EE" w:rsidRPr="00C83C4C">
        <w:rPr>
          <w:rFonts w:ascii="Times New Roman" w:hAnsi="Times New Roman" w:cs="Times New Roman"/>
          <w:sz w:val="24"/>
          <w:szCs w:val="24"/>
        </w:rPr>
        <w:t>_______</w:t>
      </w:r>
      <w:r w:rsidR="00817938" w:rsidRPr="00C83C4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83C4C">
        <w:rPr>
          <w:rFonts w:ascii="Times New Roman" w:hAnsi="Times New Roman" w:cs="Times New Roman"/>
          <w:sz w:val="24"/>
          <w:szCs w:val="24"/>
        </w:rPr>
        <w:t>____</w:t>
      </w:r>
      <w:r w:rsidR="00817938" w:rsidRPr="00C83C4C">
        <w:rPr>
          <w:rFonts w:ascii="Times New Roman" w:hAnsi="Times New Roman" w:cs="Times New Roman"/>
          <w:sz w:val="24"/>
          <w:szCs w:val="24"/>
        </w:rPr>
        <w:t>_</w:t>
      </w:r>
    </w:p>
    <w:p w14:paraId="7E889252" w14:textId="70187B32" w:rsidR="00062B5E" w:rsidRPr="00C83C4C" w:rsidRDefault="00817938" w:rsidP="00C83C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 xml:space="preserve"> (ФИО в  родительном падеже)</w:t>
      </w:r>
    </w:p>
    <w:p w14:paraId="763B0E1E" w14:textId="51B7E9EA" w:rsidR="00817938" w:rsidRPr="00C83C4C" w:rsidRDefault="00817938" w:rsidP="00C83C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83C4C">
        <w:rPr>
          <w:rFonts w:ascii="Times New Roman" w:hAnsi="Times New Roman" w:cs="Times New Roman"/>
          <w:sz w:val="24"/>
          <w:szCs w:val="24"/>
        </w:rPr>
        <w:t>_</w:t>
      </w:r>
      <w:r w:rsidRPr="00C83C4C">
        <w:rPr>
          <w:rFonts w:ascii="Times New Roman" w:hAnsi="Times New Roman" w:cs="Times New Roman"/>
          <w:sz w:val="24"/>
          <w:szCs w:val="24"/>
        </w:rPr>
        <w:t>_</w:t>
      </w:r>
    </w:p>
    <w:p w14:paraId="58624DB2" w14:textId="4DCEFC6D" w:rsidR="00062B5E" w:rsidRPr="00C83C4C" w:rsidRDefault="00F234DD" w:rsidP="00C83C4C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(</w:t>
      </w:r>
      <w:r w:rsidR="00062B5E" w:rsidRPr="00C83C4C">
        <w:rPr>
          <w:rFonts w:ascii="Times New Roman" w:hAnsi="Times New Roman" w:cs="Times New Roman"/>
          <w:sz w:val="24"/>
          <w:szCs w:val="24"/>
        </w:rPr>
        <w:t>дата рождения</w:t>
      </w:r>
      <w:r w:rsidRPr="00C83C4C">
        <w:rPr>
          <w:rFonts w:ascii="Times New Roman" w:hAnsi="Times New Roman" w:cs="Times New Roman"/>
          <w:sz w:val="24"/>
          <w:szCs w:val="24"/>
        </w:rPr>
        <w:t>)</w:t>
      </w:r>
    </w:p>
    <w:p w14:paraId="4E4B93E2" w14:textId="694A805D" w:rsidR="00062B5E" w:rsidRPr="00C83C4C" w:rsidRDefault="00F234DD" w:rsidP="00C83C4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 xml:space="preserve">     </w:t>
      </w:r>
      <w:r w:rsidR="00062B5E" w:rsidRPr="00C83C4C">
        <w:rPr>
          <w:rFonts w:ascii="Times New Roman" w:hAnsi="Times New Roman" w:cs="Times New Roman"/>
          <w:sz w:val="24"/>
          <w:szCs w:val="24"/>
        </w:rPr>
        <w:t xml:space="preserve"> тел.______________________________</w:t>
      </w:r>
      <w:r w:rsidR="008925EE" w:rsidRPr="00C83C4C">
        <w:rPr>
          <w:rFonts w:ascii="Times New Roman" w:hAnsi="Times New Roman" w:cs="Times New Roman"/>
          <w:sz w:val="24"/>
          <w:szCs w:val="24"/>
        </w:rPr>
        <w:t>_______</w:t>
      </w:r>
    </w:p>
    <w:p w14:paraId="7DABB845" w14:textId="77777777" w:rsidR="00062B5E" w:rsidRPr="00C83C4C" w:rsidRDefault="00062B5E" w:rsidP="00766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92262" w14:textId="6F7E59FB" w:rsidR="00062B5E" w:rsidRPr="004E2969" w:rsidRDefault="00112C0B" w:rsidP="00062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969">
        <w:rPr>
          <w:rFonts w:ascii="Times New Roman" w:hAnsi="Times New Roman" w:cs="Times New Roman"/>
          <w:b/>
          <w:sz w:val="24"/>
          <w:szCs w:val="24"/>
        </w:rPr>
        <w:t>З</w:t>
      </w:r>
      <w:r w:rsidR="00062B5E" w:rsidRPr="004E2969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0E875BB0" w14:textId="1CBE2749" w:rsidR="00112C0B" w:rsidRPr="00C83C4C" w:rsidRDefault="00112C0B" w:rsidP="0011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82789" w:rsidRPr="00C83C4C">
        <w:rPr>
          <w:rFonts w:ascii="Times New Roman" w:hAnsi="Times New Roman" w:cs="Times New Roman"/>
          <w:sz w:val="24"/>
          <w:szCs w:val="24"/>
        </w:rPr>
        <w:t xml:space="preserve">Вас </w:t>
      </w:r>
      <w:r w:rsidRPr="00C83C4C">
        <w:rPr>
          <w:rFonts w:ascii="Times New Roman" w:hAnsi="Times New Roman" w:cs="Times New Roman"/>
          <w:sz w:val="24"/>
          <w:szCs w:val="24"/>
        </w:rPr>
        <w:t xml:space="preserve">предоставить мне место в </w:t>
      </w:r>
      <w:r w:rsidR="00482789" w:rsidRPr="00C83C4C">
        <w:rPr>
          <w:rFonts w:ascii="Times New Roman" w:hAnsi="Times New Roman" w:cs="Times New Roman"/>
          <w:sz w:val="24"/>
          <w:szCs w:val="24"/>
        </w:rPr>
        <w:t xml:space="preserve">студенческом </w:t>
      </w:r>
      <w:r w:rsidRPr="00C83C4C">
        <w:rPr>
          <w:rFonts w:ascii="Times New Roman" w:hAnsi="Times New Roman" w:cs="Times New Roman"/>
          <w:sz w:val="24"/>
          <w:szCs w:val="24"/>
        </w:rPr>
        <w:t>общежитии</w:t>
      </w:r>
      <w:r w:rsidR="00817938" w:rsidRPr="00C83C4C">
        <w:rPr>
          <w:rFonts w:ascii="Times New Roman" w:hAnsi="Times New Roman" w:cs="Times New Roman"/>
          <w:sz w:val="24"/>
          <w:szCs w:val="24"/>
        </w:rPr>
        <w:t xml:space="preserve"> на 20__</w:t>
      </w:r>
      <w:r w:rsidR="00C83C4C" w:rsidRPr="00C83C4C">
        <w:rPr>
          <w:rFonts w:ascii="Times New Roman" w:hAnsi="Times New Roman" w:cs="Times New Roman"/>
          <w:sz w:val="24"/>
          <w:szCs w:val="24"/>
        </w:rPr>
        <w:t>_</w:t>
      </w:r>
      <w:r w:rsidR="00817938" w:rsidRPr="00C83C4C">
        <w:rPr>
          <w:rFonts w:ascii="Times New Roman" w:hAnsi="Times New Roman" w:cs="Times New Roman"/>
          <w:sz w:val="24"/>
          <w:szCs w:val="24"/>
        </w:rPr>
        <w:t>- 20__</w:t>
      </w:r>
      <w:r w:rsidR="00C83C4C" w:rsidRPr="00C83C4C">
        <w:rPr>
          <w:rFonts w:ascii="Times New Roman" w:hAnsi="Times New Roman" w:cs="Times New Roman"/>
          <w:sz w:val="24"/>
          <w:szCs w:val="24"/>
        </w:rPr>
        <w:t>_</w:t>
      </w:r>
      <w:r w:rsidR="00817938" w:rsidRPr="00C83C4C">
        <w:rPr>
          <w:rFonts w:ascii="Times New Roman" w:hAnsi="Times New Roman" w:cs="Times New Roman"/>
          <w:sz w:val="24"/>
          <w:szCs w:val="24"/>
        </w:rPr>
        <w:t>учебный год</w:t>
      </w:r>
      <w:proofErr w:type="gramStart"/>
      <w:r w:rsidR="00817938" w:rsidRPr="00C83C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3C4C">
        <w:rPr>
          <w:rFonts w:ascii="Times New Roman" w:hAnsi="Times New Roman" w:cs="Times New Roman"/>
          <w:sz w:val="24"/>
          <w:szCs w:val="24"/>
        </w:rPr>
        <w:t>в связи с тем, что я не имею другой возможности проживать в Нижнем Новгороде</w:t>
      </w:r>
      <w:r w:rsidR="00F97B93" w:rsidRPr="00C83C4C">
        <w:rPr>
          <w:rFonts w:ascii="Times New Roman" w:hAnsi="Times New Roman" w:cs="Times New Roman"/>
          <w:sz w:val="24"/>
          <w:szCs w:val="24"/>
        </w:rPr>
        <w:t>.</w:t>
      </w:r>
    </w:p>
    <w:p w14:paraId="79D52AA8" w14:textId="77777777" w:rsidR="00112C0B" w:rsidRPr="00C83C4C" w:rsidRDefault="00112C0B" w:rsidP="0011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Регистрация по месту жительства (прописка) по адресу:</w:t>
      </w:r>
    </w:p>
    <w:p w14:paraId="01D256F6" w14:textId="75EF63AB" w:rsidR="00112C0B" w:rsidRPr="00C83C4C" w:rsidRDefault="00112C0B" w:rsidP="0011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6153D406" w14:textId="77777777" w:rsidR="00F234DD" w:rsidRPr="00C83C4C" w:rsidRDefault="00F234DD" w:rsidP="00F2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BC3FF" w14:textId="44875491" w:rsidR="00F234DD" w:rsidRPr="00FF0176" w:rsidRDefault="00F234DD" w:rsidP="0011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176">
        <w:rPr>
          <w:rFonts w:ascii="Times New Roman" w:hAnsi="Times New Roman" w:cs="Times New Roman"/>
          <w:b/>
          <w:sz w:val="24"/>
          <w:szCs w:val="24"/>
        </w:rPr>
        <w:t>Форма обучения (</w:t>
      </w:r>
      <w:proofErr w:type="gramStart"/>
      <w:r w:rsidRPr="00FF0176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="00C83C4C" w:rsidRPr="00FF01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3C4C" w:rsidRPr="00FF0176">
        <w:rPr>
          <w:rFonts w:ascii="Times New Roman" w:hAnsi="Times New Roman" w:cs="Times New Roman"/>
          <w:b/>
          <w:sz w:val="24"/>
          <w:szCs w:val="24"/>
        </w:rPr>
        <w:t>подчернуть</w:t>
      </w:r>
      <w:proofErr w:type="spellEnd"/>
      <w:r w:rsidRPr="00FF0176">
        <w:rPr>
          <w:rFonts w:ascii="Times New Roman" w:hAnsi="Times New Roman" w:cs="Times New Roman"/>
          <w:b/>
          <w:sz w:val="24"/>
          <w:szCs w:val="24"/>
        </w:rPr>
        <w:t>):</w:t>
      </w:r>
      <w:r w:rsidRPr="00FF0176">
        <w:rPr>
          <w:rFonts w:ascii="Times New Roman" w:hAnsi="Times New Roman" w:cs="Times New Roman"/>
          <w:sz w:val="24"/>
          <w:szCs w:val="24"/>
        </w:rPr>
        <w:t xml:space="preserve">      бюджетная                   платная </w:t>
      </w:r>
    </w:p>
    <w:p w14:paraId="0B3EA57C" w14:textId="5875C855" w:rsidR="00FF0176" w:rsidRPr="00FF0176" w:rsidRDefault="00FF0176" w:rsidP="00FF0176">
      <w:pPr>
        <w:tabs>
          <w:tab w:val="left" w:pos="852"/>
        </w:tabs>
        <w:ind w:left="121" w:right="165"/>
        <w:rPr>
          <w:rFonts w:ascii="Times New Roman" w:hAnsi="Times New Roman" w:cs="Times New Roman"/>
          <w:sz w:val="24"/>
          <w:szCs w:val="24"/>
        </w:rPr>
      </w:pPr>
      <w:r w:rsidRPr="00FF0176">
        <w:rPr>
          <w:rFonts w:ascii="Times New Roman" w:hAnsi="Times New Roman" w:cs="Times New Roman"/>
          <w:sz w:val="24"/>
          <w:szCs w:val="24"/>
        </w:rPr>
        <w:t xml:space="preserve">В </w:t>
      </w:r>
      <w:r w:rsidRPr="00FF0176">
        <w:rPr>
          <w:rFonts w:ascii="Times New Roman" w:hAnsi="Times New Roman" w:cs="Times New Roman"/>
          <w:b/>
          <w:sz w:val="24"/>
          <w:szCs w:val="24"/>
        </w:rPr>
        <w:t>первоочередном порядке</w:t>
      </w:r>
      <w:r w:rsidRPr="00FF0176">
        <w:rPr>
          <w:rFonts w:ascii="Times New Roman" w:hAnsi="Times New Roman" w:cs="Times New Roman"/>
          <w:sz w:val="24"/>
          <w:szCs w:val="24"/>
        </w:rPr>
        <w:t xml:space="preserve"> жилые помещения в  студенческом общежитии предоставляются иногородним обучающимся согласно </w:t>
      </w:r>
      <w:r w:rsidRPr="00FF0176">
        <w:rPr>
          <w:rFonts w:ascii="Times New Roman" w:hAnsi="Times New Roman" w:cs="Times New Roman"/>
          <w:color w:val="202429"/>
          <w:sz w:val="24"/>
          <w:szCs w:val="24"/>
        </w:rPr>
        <w:t xml:space="preserve">ч. 5 ст. 36, ч. 2 ст. 39 </w:t>
      </w:r>
      <w:r w:rsidRPr="00FF0176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№ 273-ФЗ «Об образовании в Российской Федерации», </w:t>
      </w:r>
      <w:r w:rsidR="00D614A1">
        <w:rPr>
          <w:rFonts w:ascii="Times New Roman" w:hAnsi="Times New Roman" w:cs="Times New Roman"/>
          <w:sz w:val="24"/>
          <w:szCs w:val="24"/>
        </w:rPr>
        <w:t>обучающимся на бюджетной основе:</w:t>
      </w:r>
    </w:p>
    <w:p w14:paraId="7D5F4103" w14:textId="77777777" w:rsidR="00FF0176" w:rsidRDefault="00FF0176" w:rsidP="00FF0176">
      <w:pPr>
        <w:pStyle w:val="a3"/>
        <w:numPr>
          <w:ilvl w:val="0"/>
          <w:numId w:val="5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лицам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детей-сирот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оставшихся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попечения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родителей</w:t>
      </w:r>
      <w:proofErr w:type="gramStart"/>
      <w:r>
        <w:rPr>
          <w:spacing w:val="-2"/>
          <w:sz w:val="24"/>
          <w:szCs w:val="24"/>
        </w:rPr>
        <w:t xml:space="preserve"> ,</w:t>
      </w:r>
      <w:proofErr w:type="gramEnd"/>
      <w:r>
        <w:rPr>
          <w:spacing w:val="-2"/>
          <w:sz w:val="24"/>
          <w:szCs w:val="24"/>
        </w:rPr>
        <w:t xml:space="preserve"> </w:t>
      </w:r>
    </w:p>
    <w:p w14:paraId="4A4E0E6B" w14:textId="77777777" w:rsidR="00FF0176" w:rsidRDefault="00FF0176" w:rsidP="00FF0176">
      <w:pPr>
        <w:pStyle w:val="a3"/>
        <w:numPr>
          <w:ilvl w:val="0"/>
          <w:numId w:val="5"/>
        </w:numPr>
        <w:spacing w:line="276" w:lineRule="auto"/>
        <w:ind w:right="615"/>
        <w:jc w:val="left"/>
        <w:rPr>
          <w:sz w:val="24"/>
          <w:szCs w:val="24"/>
        </w:rPr>
      </w:pPr>
      <w:r>
        <w:rPr>
          <w:sz w:val="24"/>
          <w:szCs w:val="24"/>
        </w:rPr>
        <w:t>лицам, потерявшим в период обучения обоих родителей или единственного родителя;</w:t>
      </w:r>
    </w:p>
    <w:p w14:paraId="2F8C024D" w14:textId="77777777" w:rsidR="00FF0176" w:rsidRDefault="00FF0176" w:rsidP="00FF0176">
      <w:pPr>
        <w:pStyle w:val="a3"/>
        <w:numPr>
          <w:ilvl w:val="0"/>
          <w:numId w:val="5"/>
        </w:numPr>
        <w:spacing w:line="276" w:lineRule="auto"/>
        <w:ind w:right="621"/>
        <w:jc w:val="left"/>
        <w:rPr>
          <w:sz w:val="24"/>
          <w:szCs w:val="24"/>
        </w:rPr>
      </w:pPr>
      <w:r>
        <w:rPr>
          <w:sz w:val="24"/>
          <w:szCs w:val="24"/>
        </w:rPr>
        <w:t>обучающимся, являющимися детьми-инвалидами, инвалидами I и II групп, инвалидами с детства;</w:t>
      </w:r>
    </w:p>
    <w:p w14:paraId="29411F3D" w14:textId="77777777" w:rsidR="00FF0176" w:rsidRDefault="00FF0176" w:rsidP="00FF0176">
      <w:pPr>
        <w:pStyle w:val="a3"/>
        <w:numPr>
          <w:ilvl w:val="0"/>
          <w:numId w:val="5"/>
        </w:numPr>
        <w:spacing w:line="276" w:lineRule="auto"/>
        <w:ind w:right="61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обучающимся,  являющимся инвалидами, вследствие военной травмы или заболевания,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военной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службы,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ветеранами боевых действий;</w:t>
      </w:r>
      <w:proofErr w:type="gramEnd"/>
    </w:p>
    <w:p w14:paraId="425823C7" w14:textId="77777777" w:rsidR="00FF0176" w:rsidRDefault="00FF0176" w:rsidP="00FF0176">
      <w:pPr>
        <w:pStyle w:val="a3"/>
        <w:numPr>
          <w:ilvl w:val="0"/>
          <w:numId w:val="5"/>
        </w:numPr>
        <w:spacing w:line="276" w:lineRule="auto"/>
        <w:ind w:right="61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обучающимися,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  <w:proofErr w:type="gramEnd"/>
    </w:p>
    <w:p w14:paraId="4A61611C" w14:textId="77777777" w:rsidR="00FF0176" w:rsidRDefault="00FF0176" w:rsidP="00FF0176">
      <w:pPr>
        <w:pStyle w:val="a3"/>
        <w:numPr>
          <w:ilvl w:val="0"/>
          <w:numId w:val="5"/>
        </w:numPr>
        <w:spacing w:line="276" w:lineRule="auto"/>
        <w:ind w:right="61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обучающимся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основаниям,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подпунктами </w:t>
      </w:r>
      <w:hyperlink r:id="rId7" w:anchor="dst100561" w:history="1">
        <w:r>
          <w:rPr>
            <w:rStyle w:val="a6"/>
            <w:color w:val="00007F"/>
            <w:sz w:val="24"/>
            <w:szCs w:val="24"/>
          </w:rPr>
          <w:t>"б"</w:t>
        </w:r>
      </w:hyperlink>
      <w:r>
        <w:rPr>
          <w:color w:val="00007F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hyperlink r:id="rId8" w:anchor="dst100690" w:history="1">
        <w:r>
          <w:rPr>
            <w:rStyle w:val="a6"/>
            <w:color w:val="00007F"/>
            <w:sz w:val="24"/>
            <w:szCs w:val="24"/>
          </w:rPr>
          <w:t>"г"</w:t>
        </w:r>
        <w:r>
          <w:rPr>
            <w:rStyle w:val="a6"/>
            <w:color w:val="00007F"/>
            <w:spacing w:val="-1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пункта</w:t>
        </w:r>
      </w:hyperlink>
      <w:r>
        <w:rPr>
          <w:color w:val="00007F"/>
          <w:sz w:val="24"/>
          <w:szCs w:val="24"/>
        </w:rPr>
        <w:t xml:space="preserve"> </w:t>
      </w:r>
      <w:hyperlink r:id="rId9" w:anchor="dst100690" w:history="1">
        <w:r>
          <w:rPr>
            <w:rStyle w:val="a6"/>
            <w:color w:val="00007F"/>
            <w:sz w:val="24"/>
            <w:szCs w:val="24"/>
          </w:rPr>
          <w:t>1</w:t>
        </w:r>
      </w:hyperlink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hyperlink r:id="rId10" w:anchor="dst100569" w:history="1">
        <w:r>
          <w:rPr>
            <w:rStyle w:val="a6"/>
            <w:color w:val="00007F"/>
            <w:sz w:val="24"/>
            <w:szCs w:val="24"/>
          </w:rPr>
          <w:t>подпунктом</w:t>
        </w:r>
        <w:r>
          <w:rPr>
            <w:rStyle w:val="a6"/>
            <w:color w:val="00007F"/>
            <w:spacing w:val="-5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"а"</w:t>
        </w:r>
        <w:r>
          <w:rPr>
            <w:rStyle w:val="a6"/>
            <w:color w:val="00007F"/>
            <w:spacing w:val="-4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пункта</w:t>
        </w:r>
        <w:r>
          <w:rPr>
            <w:rStyle w:val="a6"/>
            <w:color w:val="00007F"/>
            <w:spacing w:val="-3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2</w:t>
        </w:r>
      </w:hyperlink>
      <w:r>
        <w:rPr>
          <w:color w:val="00007F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hyperlink r:id="rId11" w:anchor="dst100575" w:history="1">
        <w:r>
          <w:rPr>
            <w:rStyle w:val="a6"/>
            <w:color w:val="00007F"/>
            <w:sz w:val="24"/>
            <w:szCs w:val="24"/>
          </w:rPr>
          <w:t>подпунктами</w:t>
        </w:r>
        <w:r>
          <w:rPr>
            <w:rStyle w:val="a6"/>
            <w:color w:val="00007F"/>
            <w:spacing w:val="-5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"а"</w:t>
        </w:r>
      </w:hyperlink>
      <w:r>
        <w:rPr>
          <w:color w:val="00007F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hyperlink r:id="rId12" w:anchor="dst100577" w:history="1">
        <w:r>
          <w:rPr>
            <w:rStyle w:val="a6"/>
            <w:color w:val="00007F"/>
            <w:sz w:val="24"/>
            <w:szCs w:val="24"/>
          </w:rPr>
          <w:t>"в"</w:t>
        </w:r>
        <w:r>
          <w:rPr>
            <w:rStyle w:val="a6"/>
            <w:color w:val="00007F"/>
            <w:spacing w:val="-4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пункта</w:t>
        </w:r>
        <w:r>
          <w:rPr>
            <w:rStyle w:val="a6"/>
            <w:color w:val="00007F"/>
            <w:spacing w:val="-3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3</w:t>
        </w:r>
        <w:r>
          <w:rPr>
            <w:rStyle w:val="a6"/>
            <w:color w:val="00007F"/>
            <w:spacing w:val="-6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статьи</w:t>
        </w:r>
        <w:r>
          <w:rPr>
            <w:rStyle w:val="a6"/>
            <w:color w:val="00007F"/>
            <w:spacing w:val="-3"/>
            <w:sz w:val="24"/>
            <w:szCs w:val="24"/>
          </w:rPr>
          <w:t xml:space="preserve"> </w:t>
        </w:r>
        <w:r>
          <w:rPr>
            <w:rStyle w:val="a6"/>
            <w:color w:val="00007F"/>
            <w:sz w:val="24"/>
            <w:szCs w:val="24"/>
          </w:rPr>
          <w:t>51</w:t>
        </w:r>
      </w:hyperlink>
      <w:r>
        <w:rPr>
          <w:color w:val="00007F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28 марта 1998 года N 53-ФЗ "О воинской</w:t>
      </w:r>
      <w:proofErr w:type="gramEnd"/>
      <w:r>
        <w:rPr>
          <w:sz w:val="24"/>
          <w:szCs w:val="24"/>
        </w:rPr>
        <w:t xml:space="preserve"> обязанности и военной </w:t>
      </w:r>
      <w:r>
        <w:rPr>
          <w:spacing w:val="-2"/>
          <w:sz w:val="24"/>
          <w:szCs w:val="24"/>
        </w:rPr>
        <w:t>службе";</w:t>
      </w:r>
    </w:p>
    <w:p w14:paraId="14D74485" w14:textId="77777777" w:rsidR="00FF0176" w:rsidRDefault="00FF0176" w:rsidP="00FF0176">
      <w:pPr>
        <w:pStyle w:val="a3"/>
        <w:numPr>
          <w:ilvl w:val="0"/>
          <w:numId w:val="5"/>
        </w:numPr>
        <w:spacing w:line="276" w:lineRule="auto"/>
        <w:ind w:right="615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>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получившим 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помощь.</w:t>
      </w:r>
    </w:p>
    <w:p w14:paraId="216C5186" w14:textId="77777777" w:rsidR="00FF0176" w:rsidRDefault="00FF0176" w:rsidP="00FF0176">
      <w:pPr>
        <w:pStyle w:val="a3"/>
        <w:spacing w:line="276" w:lineRule="auto"/>
        <w:ind w:left="720" w:right="61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Во вторую очередь:</w:t>
      </w:r>
    </w:p>
    <w:p w14:paraId="538045CA" w14:textId="3FE3E13D" w:rsidR="00FF0176" w:rsidRDefault="00FF0176" w:rsidP="00FF0176">
      <w:pPr>
        <w:pStyle w:val="a5"/>
        <w:numPr>
          <w:ilvl w:val="0"/>
          <w:numId w:val="5"/>
        </w:numPr>
        <w:tabs>
          <w:tab w:val="left" w:pos="12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иногородним обучающимся</w:t>
      </w:r>
      <w:r w:rsidR="008A6964"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имеющим статус беженца, имеющи</w:t>
      </w:r>
      <w:r w:rsidR="00935064">
        <w:rPr>
          <w:spacing w:val="-2"/>
          <w:sz w:val="24"/>
          <w:szCs w:val="24"/>
        </w:rPr>
        <w:t>м</w:t>
      </w:r>
      <w:r>
        <w:rPr>
          <w:spacing w:val="-2"/>
          <w:sz w:val="24"/>
          <w:szCs w:val="24"/>
        </w:rPr>
        <w:t xml:space="preserve"> одного из родителей, участников СВО, а также обучающимся ( независимо от места </w:t>
      </w:r>
      <w:r w:rsidR="00D614A1">
        <w:rPr>
          <w:spacing w:val="-2"/>
          <w:sz w:val="24"/>
          <w:szCs w:val="24"/>
        </w:rPr>
        <w:t xml:space="preserve"> регистрации и формы обучения) , </w:t>
      </w:r>
      <w:r>
        <w:rPr>
          <w:spacing w:val="-2"/>
          <w:sz w:val="24"/>
          <w:szCs w:val="24"/>
        </w:rPr>
        <w:t>находящимся в сложной жизненной ситуации.</w:t>
      </w:r>
    </w:p>
    <w:p w14:paraId="7B02347D" w14:textId="77777777" w:rsidR="00FF0176" w:rsidRDefault="00FF0176" w:rsidP="00FF0176">
      <w:pPr>
        <w:pStyle w:val="a5"/>
        <w:tabs>
          <w:tab w:val="left" w:pos="1265"/>
        </w:tabs>
        <w:spacing w:line="276" w:lineRule="auto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 третью очередь:</w:t>
      </w:r>
    </w:p>
    <w:p w14:paraId="1EA4A502" w14:textId="77777777" w:rsidR="00FF0176" w:rsidRDefault="00FF0176" w:rsidP="00FF0176">
      <w:pPr>
        <w:pStyle w:val="a5"/>
        <w:numPr>
          <w:ilvl w:val="0"/>
          <w:numId w:val="5"/>
        </w:numPr>
        <w:tabs>
          <w:tab w:val="left" w:pos="2026"/>
        </w:tabs>
        <w:spacing w:line="276" w:lineRule="auto"/>
        <w:ind w:right="610"/>
        <w:rPr>
          <w:sz w:val="24"/>
          <w:szCs w:val="24"/>
        </w:rPr>
      </w:pPr>
      <w:r>
        <w:rPr>
          <w:sz w:val="24"/>
          <w:szCs w:val="24"/>
        </w:rPr>
        <w:t xml:space="preserve">обучающимся, проживающим дальше 50 километров от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ижнего</w:t>
      </w:r>
      <w:proofErr w:type="spellEnd"/>
      <w:r>
        <w:rPr>
          <w:sz w:val="24"/>
          <w:szCs w:val="24"/>
        </w:rPr>
        <w:t xml:space="preserve"> Новгорода и проживающим ближе 50 километров от </w:t>
      </w:r>
      <w:proofErr w:type="spellStart"/>
      <w:r>
        <w:rPr>
          <w:sz w:val="24"/>
          <w:szCs w:val="24"/>
        </w:rPr>
        <w:t>г.Нижнего</w:t>
      </w:r>
      <w:proofErr w:type="spellEnd"/>
      <w:r>
        <w:rPr>
          <w:sz w:val="24"/>
          <w:szCs w:val="24"/>
        </w:rPr>
        <w:t xml:space="preserve"> Новгорода.</w:t>
      </w:r>
    </w:p>
    <w:p w14:paraId="2D5B1279" w14:textId="77777777" w:rsidR="00FF0176" w:rsidRDefault="00FF0176" w:rsidP="00FF0176">
      <w:pPr>
        <w:pStyle w:val="a5"/>
        <w:tabs>
          <w:tab w:val="left" w:pos="2026"/>
        </w:tabs>
        <w:spacing w:line="276" w:lineRule="auto"/>
        <w:ind w:left="720" w:right="610" w:firstLine="0"/>
        <w:rPr>
          <w:sz w:val="24"/>
          <w:szCs w:val="24"/>
        </w:rPr>
      </w:pPr>
    </w:p>
    <w:p w14:paraId="523AFA28" w14:textId="0E0F20B2" w:rsidR="00FF0176" w:rsidRPr="00AD4AAD" w:rsidRDefault="00FF0176" w:rsidP="00AD4AAD">
      <w:pPr>
        <w:tabs>
          <w:tab w:val="left" w:pos="122"/>
          <w:tab w:val="left" w:pos="828"/>
        </w:tabs>
        <w:ind w:right="164"/>
        <w:rPr>
          <w:rFonts w:ascii="Times New Roman" w:hAnsi="Times New Roman" w:cs="Times New Roman"/>
          <w:sz w:val="24"/>
          <w:szCs w:val="24"/>
        </w:rPr>
      </w:pPr>
      <w:r w:rsidRPr="00FF0176">
        <w:rPr>
          <w:rFonts w:ascii="Times New Roman" w:hAnsi="Times New Roman" w:cs="Times New Roman"/>
          <w:sz w:val="24"/>
          <w:szCs w:val="24"/>
        </w:rPr>
        <w:lastRenderedPageBreak/>
        <w:t>Льготный статус каждой категории должен быть подкреплен документально.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A634B" w14:textId="7D23C3A8" w:rsidR="00F234DD" w:rsidRPr="00C83C4C" w:rsidRDefault="00FF0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Выбранную категорию подчеркнуть </w:t>
      </w:r>
    </w:p>
    <w:p w14:paraId="12CBB817" w14:textId="77777777" w:rsidR="00F234DD" w:rsidRDefault="00F234DD" w:rsidP="004E2969">
      <w:pPr>
        <w:pStyle w:val="a5"/>
        <w:ind w:left="720" w:firstLine="0"/>
        <w:rPr>
          <w:b/>
          <w:sz w:val="24"/>
          <w:szCs w:val="24"/>
        </w:rPr>
      </w:pPr>
      <w:r w:rsidRPr="00C83C4C">
        <w:rPr>
          <w:b/>
          <w:sz w:val="24"/>
          <w:szCs w:val="24"/>
        </w:rPr>
        <w:t>Документы прилагаются:</w:t>
      </w:r>
    </w:p>
    <w:p w14:paraId="2C620926" w14:textId="0EBD3948" w:rsidR="00F234DD" w:rsidRPr="00C83C4C" w:rsidRDefault="00017D5B" w:rsidP="00C83C4C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C83C4C">
        <w:rPr>
          <w:sz w:val="24"/>
          <w:szCs w:val="24"/>
        </w:rPr>
        <w:t>ко</w:t>
      </w:r>
      <w:r w:rsidR="00C83C4C">
        <w:rPr>
          <w:sz w:val="24"/>
          <w:szCs w:val="24"/>
        </w:rPr>
        <w:t>пия СНИЛС</w:t>
      </w:r>
      <w:r w:rsidR="00F46382">
        <w:rPr>
          <w:sz w:val="24"/>
          <w:szCs w:val="24"/>
        </w:rPr>
        <w:t>,</w:t>
      </w:r>
    </w:p>
    <w:p w14:paraId="38F82580" w14:textId="77777777" w:rsidR="008968B3" w:rsidRPr="008968B3" w:rsidRDefault="00F234DD" w:rsidP="008968B3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C83C4C">
        <w:rPr>
          <w:sz w:val="24"/>
          <w:szCs w:val="24"/>
        </w:rPr>
        <w:t>копия паспорта</w:t>
      </w:r>
      <w:r w:rsidR="004E2969">
        <w:rPr>
          <w:sz w:val="24"/>
          <w:szCs w:val="24"/>
        </w:rPr>
        <w:t xml:space="preserve"> с листом регистрации</w:t>
      </w:r>
      <w:r w:rsidR="00F46382">
        <w:rPr>
          <w:sz w:val="24"/>
          <w:szCs w:val="24"/>
        </w:rPr>
        <w:t>,</w:t>
      </w:r>
    </w:p>
    <w:p w14:paraId="66F7E760" w14:textId="151B8970" w:rsidR="00F234DD" w:rsidRPr="008968B3" w:rsidRDefault="00F234DD" w:rsidP="008968B3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8968B3">
        <w:rPr>
          <w:sz w:val="24"/>
          <w:szCs w:val="24"/>
        </w:rPr>
        <w:t>медицинская справка</w:t>
      </w:r>
      <w:r w:rsidR="00D614A1">
        <w:rPr>
          <w:sz w:val="24"/>
          <w:szCs w:val="24"/>
        </w:rPr>
        <w:t xml:space="preserve"> </w:t>
      </w:r>
      <w:r w:rsidR="009A2AE6">
        <w:rPr>
          <w:sz w:val="24"/>
          <w:szCs w:val="24"/>
        </w:rPr>
        <w:t xml:space="preserve"> (</w:t>
      </w:r>
      <w:r w:rsidR="00B612FA">
        <w:rPr>
          <w:sz w:val="24"/>
          <w:szCs w:val="24"/>
        </w:rPr>
        <w:t>обязательно заключение: «здоров, в студенческом общежитии проживать может»)</w:t>
      </w:r>
    </w:p>
    <w:p w14:paraId="7BDA4B61" w14:textId="3924C43F" w:rsidR="00017D5B" w:rsidRPr="00C83C4C" w:rsidRDefault="00017D5B" w:rsidP="00C83C4C">
      <w:pPr>
        <w:pStyle w:val="a5"/>
        <w:numPr>
          <w:ilvl w:val="0"/>
          <w:numId w:val="4"/>
        </w:numPr>
        <w:rPr>
          <w:sz w:val="24"/>
          <w:szCs w:val="24"/>
        </w:rPr>
      </w:pPr>
      <w:r w:rsidRPr="00C83C4C">
        <w:rPr>
          <w:sz w:val="24"/>
          <w:szCs w:val="24"/>
        </w:rPr>
        <w:t>копия флю</w:t>
      </w:r>
      <w:r w:rsidR="00F46382">
        <w:rPr>
          <w:sz w:val="24"/>
          <w:szCs w:val="24"/>
        </w:rPr>
        <w:t>о</w:t>
      </w:r>
      <w:r w:rsidR="00D614A1">
        <w:rPr>
          <w:sz w:val="24"/>
          <w:szCs w:val="24"/>
        </w:rPr>
        <w:t>рографии (</w:t>
      </w:r>
      <w:r w:rsidRPr="00C83C4C">
        <w:rPr>
          <w:sz w:val="24"/>
          <w:szCs w:val="24"/>
        </w:rPr>
        <w:t>действительная на момент заключения договора найма)</w:t>
      </w:r>
      <w:r w:rsidR="00F46382">
        <w:rPr>
          <w:sz w:val="24"/>
          <w:szCs w:val="24"/>
        </w:rPr>
        <w:t>,</w:t>
      </w:r>
    </w:p>
    <w:p w14:paraId="6CAF00A2" w14:textId="6CADB28C" w:rsidR="00017D5B" w:rsidRPr="00C83C4C" w:rsidRDefault="00017D5B" w:rsidP="00C83C4C">
      <w:pPr>
        <w:pStyle w:val="a5"/>
        <w:numPr>
          <w:ilvl w:val="0"/>
          <w:numId w:val="4"/>
        </w:numPr>
        <w:rPr>
          <w:sz w:val="24"/>
          <w:szCs w:val="24"/>
        </w:rPr>
      </w:pPr>
      <w:r w:rsidRPr="00C83C4C">
        <w:rPr>
          <w:sz w:val="24"/>
          <w:szCs w:val="24"/>
        </w:rPr>
        <w:t>согласие законных представителей /родителей ( для обучающихся</w:t>
      </w:r>
      <w:proofErr w:type="gramStart"/>
      <w:r w:rsidRPr="00C83C4C">
        <w:rPr>
          <w:sz w:val="24"/>
          <w:szCs w:val="24"/>
        </w:rPr>
        <w:t xml:space="preserve"> ,</w:t>
      </w:r>
      <w:proofErr w:type="gramEnd"/>
      <w:r w:rsidRPr="00C83C4C">
        <w:rPr>
          <w:sz w:val="24"/>
          <w:szCs w:val="24"/>
        </w:rPr>
        <w:t xml:space="preserve"> не достигших возраста 18 лет)</w:t>
      </w:r>
      <w:r w:rsidR="00F46382">
        <w:rPr>
          <w:sz w:val="24"/>
          <w:szCs w:val="24"/>
        </w:rPr>
        <w:t xml:space="preserve">, </w:t>
      </w:r>
    </w:p>
    <w:p w14:paraId="71E2C06C" w14:textId="5EA7989F" w:rsidR="00666D88" w:rsidRPr="00C83C4C" w:rsidRDefault="00F234DD" w:rsidP="00C83C4C">
      <w:pPr>
        <w:pStyle w:val="a5"/>
        <w:numPr>
          <w:ilvl w:val="0"/>
          <w:numId w:val="4"/>
        </w:numPr>
        <w:rPr>
          <w:sz w:val="24"/>
          <w:szCs w:val="24"/>
        </w:rPr>
      </w:pPr>
      <w:r w:rsidRPr="00C83C4C">
        <w:rPr>
          <w:sz w:val="24"/>
          <w:szCs w:val="24"/>
        </w:rPr>
        <w:t>справка о льготе</w:t>
      </w:r>
      <w:r w:rsidR="00F46382">
        <w:rPr>
          <w:sz w:val="24"/>
          <w:szCs w:val="24"/>
        </w:rPr>
        <w:t>.</w:t>
      </w:r>
      <w:r w:rsidR="00017D5B" w:rsidRPr="00C83C4C">
        <w:rPr>
          <w:sz w:val="24"/>
          <w:szCs w:val="24"/>
        </w:rPr>
        <w:t xml:space="preserve"> </w:t>
      </w:r>
    </w:p>
    <w:p w14:paraId="14DDF0F1" w14:textId="77777777" w:rsidR="008925EE" w:rsidRPr="00C83C4C" w:rsidRDefault="008925EE" w:rsidP="0006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1545D" w14:textId="77777777" w:rsidR="00E762B2" w:rsidRDefault="00E762B2" w:rsidP="0006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Положение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7938" w:rsidRPr="00C83C4C">
        <w:rPr>
          <w:rFonts w:ascii="Times New Roman" w:hAnsi="Times New Roman" w:cs="Times New Roman"/>
          <w:sz w:val="24"/>
          <w:szCs w:val="24"/>
        </w:rPr>
        <w:t xml:space="preserve">Правила проживания  в общежитии обязуюсь соблюдать. </w:t>
      </w:r>
    </w:p>
    <w:p w14:paraId="32D8DC65" w14:textId="5C7E2B02" w:rsidR="00817938" w:rsidRPr="00C83C4C" w:rsidRDefault="00817938" w:rsidP="0006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Оплату гарантирую.</w:t>
      </w:r>
    </w:p>
    <w:p w14:paraId="0A40B8B0" w14:textId="77777777" w:rsidR="008925EE" w:rsidRPr="00C83C4C" w:rsidRDefault="008925EE" w:rsidP="00062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CF595" w14:textId="21711509" w:rsidR="00666D88" w:rsidRPr="00C83C4C" w:rsidRDefault="00666D88" w:rsidP="008925E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>_________________</w:t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2F35E5A1" w14:textId="51B656F3" w:rsidR="00F234DD" w:rsidRPr="00C83C4C" w:rsidRDefault="00666D88" w:rsidP="00F23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  <w:t>дата</w:t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</w:r>
      <w:r w:rsidRPr="00C83C4C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6FA380D1" w14:textId="42DAF100" w:rsidR="00112C0B" w:rsidRPr="004F7F52" w:rsidRDefault="00112C0B" w:rsidP="00112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2C0B" w:rsidRPr="004F7F52" w:rsidSect="008925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6FD"/>
    <w:multiLevelType w:val="hybridMultilevel"/>
    <w:tmpl w:val="FF84193C"/>
    <w:lvl w:ilvl="0" w:tplc="91BA34E4">
      <w:numFmt w:val="bullet"/>
      <w:lvlText w:val="-"/>
      <w:lvlJc w:val="left"/>
      <w:pPr>
        <w:ind w:left="536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1A15D6">
      <w:numFmt w:val="bullet"/>
      <w:lvlText w:val="•"/>
      <w:lvlJc w:val="left"/>
      <w:pPr>
        <w:ind w:left="1564" w:hanging="398"/>
      </w:pPr>
      <w:rPr>
        <w:rFonts w:hint="default"/>
        <w:lang w:val="ru-RU" w:eastAsia="en-US" w:bidi="ar-SA"/>
      </w:rPr>
    </w:lvl>
    <w:lvl w:ilvl="2" w:tplc="37704002">
      <w:numFmt w:val="bullet"/>
      <w:lvlText w:val="•"/>
      <w:lvlJc w:val="left"/>
      <w:pPr>
        <w:ind w:left="2588" w:hanging="398"/>
      </w:pPr>
      <w:rPr>
        <w:rFonts w:hint="default"/>
        <w:lang w:val="ru-RU" w:eastAsia="en-US" w:bidi="ar-SA"/>
      </w:rPr>
    </w:lvl>
    <w:lvl w:ilvl="3" w:tplc="111A80A2">
      <w:numFmt w:val="bullet"/>
      <w:lvlText w:val="•"/>
      <w:lvlJc w:val="left"/>
      <w:pPr>
        <w:ind w:left="3612" w:hanging="398"/>
      </w:pPr>
      <w:rPr>
        <w:rFonts w:hint="default"/>
        <w:lang w:val="ru-RU" w:eastAsia="en-US" w:bidi="ar-SA"/>
      </w:rPr>
    </w:lvl>
    <w:lvl w:ilvl="4" w:tplc="3E780B98">
      <w:numFmt w:val="bullet"/>
      <w:lvlText w:val="•"/>
      <w:lvlJc w:val="left"/>
      <w:pPr>
        <w:ind w:left="4636" w:hanging="398"/>
      </w:pPr>
      <w:rPr>
        <w:rFonts w:hint="default"/>
        <w:lang w:val="ru-RU" w:eastAsia="en-US" w:bidi="ar-SA"/>
      </w:rPr>
    </w:lvl>
    <w:lvl w:ilvl="5" w:tplc="24E26A4E">
      <w:numFmt w:val="bullet"/>
      <w:lvlText w:val="•"/>
      <w:lvlJc w:val="left"/>
      <w:pPr>
        <w:ind w:left="5660" w:hanging="398"/>
      </w:pPr>
      <w:rPr>
        <w:rFonts w:hint="default"/>
        <w:lang w:val="ru-RU" w:eastAsia="en-US" w:bidi="ar-SA"/>
      </w:rPr>
    </w:lvl>
    <w:lvl w:ilvl="6" w:tplc="8F6A7BF8">
      <w:numFmt w:val="bullet"/>
      <w:lvlText w:val="•"/>
      <w:lvlJc w:val="left"/>
      <w:pPr>
        <w:ind w:left="6684" w:hanging="398"/>
      </w:pPr>
      <w:rPr>
        <w:rFonts w:hint="default"/>
        <w:lang w:val="ru-RU" w:eastAsia="en-US" w:bidi="ar-SA"/>
      </w:rPr>
    </w:lvl>
    <w:lvl w:ilvl="7" w:tplc="3CD04FF4">
      <w:numFmt w:val="bullet"/>
      <w:lvlText w:val="•"/>
      <w:lvlJc w:val="left"/>
      <w:pPr>
        <w:ind w:left="7708" w:hanging="398"/>
      </w:pPr>
      <w:rPr>
        <w:rFonts w:hint="default"/>
        <w:lang w:val="ru-RU" w:eastAsia="en-US" w:bidi="ar-SA"/>
      </w:rPr>
    </w:lvl>
    <w:lvl w:ilvl="8" w:tplc="C6D204C2">
      <w:numFmt w:val="bullet"/>
      <w:lvlText w:val="•"/>
      <w:lvlJc w:val="left"/>
      <w:pPr>
        <w:ind w:left="8732" w:hanging="398"/>
      </w:pPr>
      <w:rPr>
        <w:rFonts w:hint="default"/>
        <w:lang w:val="ru-RU" w:eastAsia="en-US" w:bidi="ar-SA"/>
      </w:rPr>
    </w:lvl>
  </w:abstractNum>
  <w:abstractNum w:abstractNumId="1">
    <w:nsid w:val="022F7F1E"/>
    <w:multiLevelType w:val="hybridMultilevel"/>
    <w:tmpl w:val="5690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4444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57EB4"/>
    <w:multiLevelType w:val="hybridMultilevel"/>
    <w:tmpl w:val="F1A0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8D29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127DC"/>
    <w:multiLevelType w:val="hybridMultilevel"/>
    <w:tmpl w:val="DC7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02FF6"/>
    <w:multiLevelType w:val="hybridMultilevel"/>
    <w:tmpl w:val="6776B5A0"/>
    <w:lvl w:ilvl="0" w:tplc="421C9D22">
      <w:numFmt w:val="bullet"/>
      <w:lvlText w:val="-"/>
      <w:lvlJc w:val="left"/>
      <w:pPr>
        <w:ind w:left="53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8800D2">
      <w:numFmt w:val="bullet"/>
      <w:lvlText w:val="•"/>
      <w:lvlJc w:val="left"/>
      <w:pPr>
        <w:ind w:left="1564" w:hanging="368"/>
      </w:pPr>
      <w:rPr>
        <w:rFonts w:hint="default"/>
        <w:lang w:val="ru-RU" w:eastAsia="en-US" w:bidi="ar-SA"/>
      </w:rPr>
    </w:lvl>
    <w:lvl w:ilvl="2" w:tplc="E62E28F0">
      <w:numFmt w:val="bullet"/>
      <w:lvlText w:val="•"/>
      <w:lvlJc w:val="left"/>
      <w:pPr>
        <w:ind w:left="2588" w:hanging="368"/>
      </w:pPr>
      <w:rPr>
        <w:rFonts w:hint="default"/>
        <w:lang w:val="ru-RU" w:eastAsia="en-US" w:bidi="ar-SA"/>
      </w:rPr>
    </w:lvl>
    <w:lvl w:ilvl="3" w:tplc="E70075AE">
      <w:numFmt w:val="bullet"/>
      <w:lvlText w:val="•"/>
      <w:lvlJc w:val="left"/>
      <w:pPr>
        <w:ind w:left="3612" w:hanging="368"/>
      </w:pPr>
      <w:rPr>
        <w:rFonts w:hint="default"/>
        <w:lang w:val="ru-RU" w:eastAsia="en-US" w:bidi="ar-SA"/>
      </w:rPr>
    </w:lvl>
    <w:lvl w:ilvl="4" w:tplc="2686421E">
      <w:numFmt w:val="bullet"/>
      <w:lvlText w:val="•"/>
      <w:lvlJc w:val="left"/>
      <w:pPr>
        <w:ind w:left="4636" w:hanging="368"/>
      </w:pPr>
      <w:rPr>
        <w:rFonts w:hint="default"/>
        <w:lang w:val="ru-RU" w:eastAsia="en-US" w:bidi="ar-SA"/>
      </w:rPr>
    </w:lvl>
    <w:lvl w:ilvl="5" w:tplc="C2F6DDD4">
      <w:numFmt w:val="bullet"/>
      <w:lvlText w:val="•"/>
      <w:lvlJc w:val="left"/>
      <w:pPr>
        <w:ind w:left="5660" w:hanging="368"/>
      </w:pPr>
      <w:rPr>
        <w:rFonts w:hint="default"/>
        <w:lang w:val="ru-RU" w:eastAsia="en-US" w:bidi="ar-SA"/>
      </w:rPr>
    </w:lvl>
    <w:lvl w:ilvl="6" w:tplc="9B58FD02">
      <w:numFmt w:val="bullet"/>
      <w:lvlText w:val="•"/>
      <w:lvlJc w:val="left"/>
      <w:pPr>
        <w:ind w:left="6684" w:hanging="368"/>
      </w:pPr>
      <w:rPr>
        <w:rFonts w:hint="default"/>
        <w:lang w:val="ru-RU" w:eastAsia="en-US" w:bidi="ar-SA"/>
      </w:rPr>
    </w:lvl>
    <w:lvl w:ilvl="7" w:tplc="CC44CDDE">
      <w:numFmt w:val="bullet"/>
      <w:lvlText w:val="•"/>
      <w:lvlJc w:val="left"/>
      <w:pPr>
        <w:ind w:left="7708" w:hanging="368"/>
      </w:pPr>
      <w:rPr>
        <w:rFonts w:hint="default"/>
        <w:lang w:val="ru-RU" w:eastAsia="en-US" w:bidi="ar-SA"/>
      </w:rPr>
    </w:lvl>
    <w:lvl w:ilvl="8" w:tplc="5C5CB04C">
      <w:numFmt w:val="bullet"/>
      <w:lvlText w:val="•"/>
      <w:lvlJc w:val="left"/>
      <w:pPr>
        <w:ind w:left="8732" w:hanging="3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5E"/>
    <w:rsid w:val="00017D5B"/>
    <w:rsid w:val="00062B5E"/>
    <w:rsid w:val="00112C0B"/>
    <w:rsid w:val="001134E6"/>
    <w:rsid w:val="00131A2A"/>
    <w:rsid w:val="00204C27"/>
    <w:rsid w:val="0022488A"/>
    <w:rsid w:val="00270717"/>
    <w:rsid w:val="002E2FDA"/>
    <w:rsid w:val="00354C20"/>
    <w:rsid w:val="003D2E93"/>
    <w:rsid w:val="00446402"/>
    <w:rsid w:val="00476358"/>
    <w:rsid w:val="00482789"/>
    <w:rsid w:val="004B3335"/>
    <w:rsid w:val="004E2969"/>
    <w:rsid w:val="004F7F52"/>
    <w:rsid w:val="00666D88"/>
    <w:rsid w:val="006827DB"/>
    <w:rsid w:val="006A523E"/>
    <w:rsid w:val="00766993"/>
    <w:rsid w:val="008176DA"/>
    <w:rsid w:val="00817938"/>
    <w:rsid w:val="008925EE"/>
    <w:rsid w:val="008968B3"/>
    <w:rsid w:val="008A6964"/>
    <w:rsid w:val="00915A1A"/>
    <w:rsid w:val="00935064"/>
    <w:rsid w:val="009429A0"/>
    <w:rsid w:val="009A2AE6"/>
    <w:rsid w:val="009A47EE"/>
    <w:rsid w:val="009F3A46"/>
    <w:rsid w:val="00AD4AAD"/>
    <w:rsid w:val="00B24D6E"/>
    <w:rsid w:val="00B612FA"/>
    <w:rsid w:val="00BD1B86"/>
    <w:rsid w:val="00BD7D7F"/>
    <w:rsid w:val="00C56B91"/>
    <w:rsid w:val="00C83C4C"/>
    <w:rsid w:val="00C86C19"/>
    <w:rsid w:val="00D614A1"/>
    <w:rsid w:val="00DE2799"/>
    <w:rsid w:val="00E762B2"/>
    <w:rsid w:val="00EA047C"/>
    <w:rsid w:val="00F234DD"/>
    <w:rsid w:val="00F46382"/>
    <w:rsid w:val="00F97B93"/>
    <w:rsid w:val="00FE21FD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F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27DB"/>
    <w:pPr>
      <w:widowControl w:val="0"/>
      <w:autoSpaceDE w:val="0"/>
      <w:autoSpaceDN w:val="0"/>
      <w:spacing w:after="0" w:line="240" w:lineRule="auto"/>
      <w:ind w:left="535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27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27DB"/>
    <w:pPr>
      <w:widowControl w:val="0"/>
      <w:autoSpaceDE w:val="0"/>
      <w:autoSpaceDN w:val="0"/>
      <w:spacing w:after="0" w:line="240" w:lineRule="auto"/>
      <w:ind w:left="535" w:firstLine="568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FF0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27DB"/>
    <w:pPr>
      <w:widowControl w:val="0"/>
      <w:autoSpaceDE w:val="0"/>
      <w:autoSpaceDN w:val="0"/>
      <w:spacing w:after="0" w:line="240" w:lineRule="auto"/>
      <w:ind w:left="535" w:firstLine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27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27DB"/>
    <w:pPr>
      <w:widowControl w:val="0"/>
      <w:autoSpaceDE w:val="0"/>
      <w:autoSpaceDN w:val="0"/>
      <w:spacing w:after="0" w:line="240" w:lineRule="auto"/>
      <w:ind w:left="535" w:firstLine="568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FF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0464/d8ba8171f6e944b1dc563df7d03c02836a57423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0464/d8ba8171f6e944b1dc563df7d03c02836a574238/" TargetMode="External"/><Relationship Id="rId12" Type="http://schemas.openxmlformats.org/officeDocument/2006/relationships/hyperlink" Target="http://www.consultant.ru/document/cons_doc_LAW_320464/d8ba8171f6e944b1dc563df7d03c02836a5742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0464/d8ba8171f6e944b1dc563df7d03c02836a57423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20464/d8ba8171f6e944b1dc563df7d03c02836a57423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20464/d8ba8171f6e944b1dc563df7d03c02836a57423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DEA9-8D18-44D2-851F-0614DE88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Нижегородский строительный техникум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ВР</dc:creator>
  <cp:keywords/>
  <dc:description/>
  <cp:lastModifiedBy>Снежана</cp:lastModifiedBy>
  <cp:revision>33</cp:revision>
  <cp:lastPrinted>2025-02-17T11:19:00Z</cp:lastPrinted>
  <dcterms:created xsi:type="dcterms:W3CDTF">2024-10-31T07:28:00Z</dcterms:created>
  <dcterms:modified xsi:type="dcterms:W3CDTF">2025-02-17T11:27:00Z</dcterms:modified>
</cp:coreProperties>
</file>